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450212">
        <w:rPr>
          <w:b/>
          <w:sz w:val="28"/>
          <w:szCs w:val="28"/>
        </w:rPr>
        <w:t>7</w:t>
      </w:r>
      <w:r w:rsidR="00620E1B">
        <w:rPr>
          <w:b/>
          <w:sz w:val="28"/>
          <w:szCs w:val="28"/>
        </w:rPr>
        <w:t xml:space="preserve">. kontrolního dne stavby dne </w:t>
      </w:r>
      <w:r w:rsidR="00450212">
        <w:rPr>
          <w:b/>
          <w:sz w:val="28"/>
          <w:szCs w:val="28"/>
        </w:rPr>
        <w:t>17</w:t>
      </w:r>
      <w:r w:rsidR="00235DE8">
        <w:rPr>
          <w:b/>
          <w:sz w:val="28"/>
          <w:szCs w:val="28"/>
        </w:rPr>
        <w:t>. 3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  <w:t>19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Danuše </w:t>
            </w:r>
            <w:proofErr w:type="spellStart"/>
            <w:r w:rsidRPr="00766A13">
              <w:rPr>
                <w:sz w:val="20"/>
                <w:szCs w:val="20"/>
              </w:rPr>
              <w:t>Thimová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Michaela </w:t>
            </w:r>
            <w:proofErr w:type="spellStart"/>
            <w:r w:rsidRPr="00766A13">
              <w:rPr>
                <w:sz w:val="20"/>
                <w:szCs w:val="20"/>
              </w:rPr>
              <w:t>Špinarová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Jiří </w:t>
            </w:r>
            <w:proofErr w:type="spellStart"/>
            <w:r w:rsidRPr="00766A13">
              <w:rPr>
                <w:sz w:val="20"/>
                <w:szCs w:val="20"/>
              </w:rPr>
              <w:t>Bloch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proofErr w:type="spellStart"/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</w:t>
            </w:r>
            <w:proofErr w:type="spellEnd"/>
            <w:r>
              <w:rPr>
                <w:sz w:val="20"/>
                <w:szCs w:val="20"/>
              </w:rPr>
              <w:t>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Daniel </w:t>
            </w:r>
            <w:proofErr w:type="spellStart"/>
            <w:r w:rsidRPr="00766A13">
              <w:rPr>
                <w:sz w:val="20"/>
                <w:szCs w:val="20"/>
              </w:rPr>
              <w:t>Šnejd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Jiří </w:t>
            </w:r>
            <w:proofErr w:type="spellStart"/>
            <w:r w:rsidRPr="00766A13">
              <w:rPr>
                <w:sz w:val="20"/>
                <w:szCs w:val="20"/>
              </w:rPr>
              <w:t>Havlice</w:t>
            </w:r>
            <w:proofErr w:type="spellEnd"/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336324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336324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Václav </w:t>
            </w:r>
            <w:proofErr w:type="spellStart"/>
            <w:r w:rsidRPr="00766A13">
              <w:rPr>
                <w:sz w:val="20"/>
                <w:szCs w:val="20"/>
              </w:rPr>
              <w:t>Jankovský</w:t>
            </w:r>
            <w:proofErr w:type="spellEnd"/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Michal </w:t>
            </w:r>
            <w:proofErr w:type="spellStart"/>
            <w:r>
              <w:rPr>
                <w:sz w:val="20"/>
                <w:szCs w:val="20"/>
              </w:rPr>
              <w:t>Pertlíček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proofErr w:type="spellStart"/>
            <w:r>
              <w:rPr>
                <w:sz w:val="20"/>
                <w:szCs w:val="20"/>
              </w:rPr>
              <w:t>Luštický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Pegisan</w:t>
            </w:r>
            <w:proofErr w:type="spellEnd"/>
            <w:r>
              <w:rPr>
                <w:sz w:val="20"/>
                <w:szCs w:val="20"/>
              </w:rPr>
              <w:t xml:space="preserve">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A6770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</w:t>
            </w:r>
            <w:proofErr w:type="spellStart"/>
            <w:r w:rsidRPr="00766A13">
              <w:rPr>
                <w:sz w:val="20"/>
                <w:szCs w:val="20"/>
              </w:rPr>
              <w:t>Ždych</w:t>
            </w:r>
            <w:proofErr w:type="spellEnd"/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 xml:space="preserve">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Alena </w:t>
            </w:r>
            <w:proofErr w:type="spellStart"/>
            <w:r w:rsidRPr="00766A13">
              <w:rPr>
                <w:sz w:val="20"/>
                <w:szCs w:val="20"/>
              </w:rPr>
              <w:t>Arbetová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97B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Martin </w:t>
            </w:r>
            <w:proofErr w:type="spellStart"/>
            <w:r w:rsidRPr="00766A13">
              <w:rPr>
                <w:sz w:val="20"/>
                <w:szCs w:val="20"/>
              </w:rPr>
              <w:t>Süss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</w:t>
            </w:r>
            <w:proofErr w:type="spellStart"/>
            <w:r w:rsidRPr="00766A13">
              <w:rPr>
                <w:sz w:val="20"/>
                <w:szCs w:val="20"/>
              </w:rPr>
              <w:t>r.o</w:t>
            </w:r>
            <w:proofErr w:type="spellEnd"/>
            <w:r w:rsidRPr="00766A13">
              <w:rPr>
                <w:sz w:val="20"/>
                <w:szCs w:val="20"/>
              </w:rPr>
              <w:t>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97B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97B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Pegisan</w:t>
            </w:r>
            <w:proofErr w:type="spellEnd"/>
            <w:r w:rsidRPr="00766A13">
              <w:rPr>
                <w:sz w:val="20"/>
                <w:szCs w:val="20"/>
              </w:rPr>
              <w:t xml:space="preserve">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897B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Zbyněk </w:t>
            </w:r>
            <w:proofErr w:type="spellStart"/>
            <w:r w:rsidRPr="00766A13">
              <w:rPr>
                <w:sz w:val="20"/>
                <w:szCs w:val="20"/>
              </w:rPr>
              <w:t>Lisý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897B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Jiří </w:t>
            </w:r>
            <w:proofErr w:type="spellStart"/>
            <w:r>
              <w:rPr>
                <w:sz w:val="19"/>
                <w:szCs w:val="19"/>
              </w:rPr>
              <w:t>Ondruš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Štěpán </w:t>
            </w:r>
            <w:proofErr w:type="spellStart"/>
            <w:r>
              <w:rPr>
                <w:sz w:val="19"/>
                <w:szCs w:val="19"/>
              </w:rPr>
              <w:t>Studecký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Karel </w:t>
            </w:r>
            <w:proofErr w:type="spellStart"/>
            <w:r w:rsidRPr="00766A13">
              <w:rPr>
                <w:sz w:val="20"/>
                <w:szCs w:val="20"/>
              </w:rPr>
              <w:t>Kašák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Archaia</w:t>
            </w:r>
            <w:proofErr w:type="spellEnd"/>
            <w:r w:rsidRPr="00766A13">
              <w:rPr>
                <w:sz w:val="20"/>
                <w:szCs w:val="20"/>
              </w:rPr>
              <w:t xml:space="preserve">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Radim </w:t>
            </w:r>
            <w:proofErr w:type="spellStart"/>
            <w:r w:rsidRPr="00766A13">
              <w:rPr>
                <w:sz w:val="20"/>
                <w:szCs w:val="20"/>
              </w:rPr>
              <w:t>Rouče</w:t>
            </w:r>
            <w:proofErr w:type="spellEnd"/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tajemník </w:t>
            </w: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  <w:r w:rsidRPr="00766A13">
              <w:rPr>
                <w:sz w:val="20"/>
                <w:szCs w:val="20"/>
              </w:rPr>
              <w:t>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897B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lastRenderedPageBreak/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Johana </w:t>
            </w:r>
            <w:proofErr w:type="spellStart"/>
            <w:r>
              <w:rPr>
                <w:sz w:val="20"/>
                <w:szCs w:val="20"/>
              </w:rPr>
              <w:t>Lepešková</w:t>
            </w:r>
            <w:proofErr w:type="spellEnd"/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8F7439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336324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336324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Kamila </w:t>
            </w:r>
            <w:proofErr w:type="spellStart"/>
            <w:r>
              <w:rPr>
                <w:sz w:val="20"/>
                <w:szCs w:val="20"/>
              </w:rPr>
              <w:t>Soldátová</w:t>
            </w:r>
            <w:proofErr w:type="spellEnd"/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 xml:space="preserve">, kancelář tajemníka </w:t>
            </w: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66A13">
              <w:rPr>
                <w:sz w:val="20"/>
                <w:szCs w:val="20"/>
              </w:rPr>
              <w:t>MěÚ</w:t>
            </w:r>
            <w:proofErr w:type="spellEnd"/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CA2E24">
        <w:rPr>
          <w:color w:val="FF0000"/>
          <w:sz w:val="28"/>
          <w:szCs w:val="28"/>
          <w:u w:val="single"/>
        </w:rPr>
        <w:t>v</w:t>
      </w:r>
      <w:r w:rsidR="00DF2028">
        <w:rPr>
          <w:color w:val="FF0000"/>
          <w:sz w:val="28"/>
          <w:szCs w:val="28"/>
          <w:u w:val="single"/>
        </w:rPr>
        <w:t xml:space="preserve"> řádném </w:t>
      </w:r>
      <w:r w:rsidR="00CA2E24">
        <w:rPr>
          <w:color w:val="FF0000"/>
          <w:sz w:val="28"/>
          <w:szCs w:val="28"/>
          <w:u w:val="single"/>
        </w:rPr>
        <w:t>t</w:t>
      </w:r>
      <w:r w:rsidR="008F7439">
        <w:rPr>
          <w:color w:val="FF0000"/>
          <w:sz w:val="28"/>
          <w:szCs w:val="28"/>
          <w:u w:val="single"/>
        </w:rPr>
        <w:t>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A67700">
        <w:rPr>
          <w:b/>
          <w:color w:val="FF0000"/>
          <w:sz w:val="28"/>
          <w:szCs w:val="28"/>
          <w:u w:val="single"/>
        </w:rPr>
        <w:t>24</w:t>
      </w:r>
      <w:r w:rsidR="00CA2E24" w:rsidRPr="00CA2E24">
        <w:rPr>
          <w:b/>
          <w:color w:val="FF0000"/>
          <w:sz w:val="28"/>
          <w:szCs w:val="28"/>
          <w:u w:val="single"/>
        </w:rPr>
        <w:t>.3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 xml:space="preserve">Dle informace Mgr. </w:t>
            </w:r>
            <w:proofErr w:type="spellStart"/>
            <w:r w:rsidRPr="00CB22BC">
              <w:rPr>
                <w:sz w:val="20"/>
                <w:szCs w:val="20"/>
              </w:rPr>
              <w:t>Blocha</w:t>
            </w:r>
            <w:proofErr w:type="spellEnd"/>
            <w:r w:rsidRPr="00CB22BC">
              <w:rPr>
                <w:sz w:val="20"/>
                <w:szCs w:val="20"/>
              </w:rPr>
              <w:t xml:space="preserve">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 xml:space="preserve">rámci doplňujících průzkumů při zpracování PD. Po postavení lešení bude provedeno pouze případné </w:t>
            </w:r>
            <w:proofErr w:type="spellStart"/>
            <w:r w:rsidRPr="00CB22BC">
              <w:rPr>
                <w:sz w:val="20"/>
                <w:szCs w:val="20"/>
              </w:rPr>
              <w:t>dopřesnění</w:t>
            </w:r>
            <w:proofErr w:type="spellEnd"/>
            <w:r w:rsidRPr="00CB22BC">
              <w:rPr>
                <w:sz w:val="20"/>
                <w:szCs w:val="20"/>
              </w:rPr>
              <w:t>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proofErr w:type="spellStart"/>
            <w:r w:rsidRPr="00F45E40">
              <w:rPr>
                <w:sz w:val="20"/>
                <w:szCs w:val="20"/>
              </w:rPr>
              <w:t>Zaatikový</w:t>
            </w:r>
            <w:proofErr w:type="spellEnd"/>
            <w:r w:rsidRPr="00F45E40">
              <w:rPr>
                <w:sz w:val="20"/>
                <w:szCs w:val="20"/>
              </w:rPr>
              <w:t xml:space="preserve">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GP navrhuje doplnění žlabu a </w:t>
            </w:r>
            <w:proofErr w:type="spellStart"/>
            <w:r w:rsidRPr="00F45E40">
              <w:rPr>
                <w:sz w:val="20"/>
                <w:szCs w:val="20"/>
              </w:rPr>
              <w:t>přespádování</w:t>
            </w:r>
            <w:proofErr w:type="spellEnd"/>
            <w:r w:rsidRPr="00F45E40">
              <w:rPr>
                <w:sz w:val="20"/>
                <w:szCs w:val="20"/>
              </w:rPr>
              <w:t xml:space="preserve">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B45E6A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B45E6A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B45E6A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B45E6A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B45E6A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B45E6A">
              <w:rPr>
                <w:b/>
                <w:szCs w:val="22"/>
                <w:u w:val="single"/>
              </w:rPr>
              <w:t>Fasáda K1-9</w:t>
            </w:r>
          </w:p>
          <w:p w:rsidR="000A56AF" w:rsidRPr="00B45E6A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B45E6A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 xml:space="preserve">V mokrých místech s největšími </w:t>
            </w:r>
            <w:proofErr w:type="spellStart"/>
            <w:r w:rsidRPr="001266A8">
              <w:rPr>
                <w:sz w:val="20"/>
                <w:szCs w:val="20"/>
              </w:rPr>
              <w:t>záteky</w:t>
            </w:r>
            <w:proofErr w:type="spellEnd"/>
            <w:r w:rsidRPr="001266A8">
              <w:rPr>
                <w:sz w:val="20"/>
                <w:szCs w:val="20"/>
              </w:rPr>
              <w:t xml:space="preserve">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 xml:space="preserve">Dr. Lavičkou byly dne 1.9.2014 potvrzena definitivní barevnost. Byly vybrány barvy na plochu </w:t>
            </w:r>
            <w:proofErr w:type="spellStart"/>
            <w:r w:rsidRPr="00C73E10">
              <w:rPr>
                <w:sz w:val="20"/>
                <w:szCs w:val="20"/>
              </w:rPr>
              <w:t>Keim</w:t>
            </w:r>
            <w:proofErr w:type="spellEnd"/>
            <w:r w:rsidRPr="00C73E10">
              <w:rPr>
                <w:sz w:val="20"/>
                <w:szCs w:val="20"/>
              </w:rPr>
              <w:t xml:space="preserve"> </w:t>
            </w:r>
            <w:proofErr w:type="spellStart"/>
            <w:r w:rsidRPr="00C73E10">
              <w:rPr>
                <w:sz w:val="20"/>
                <w:szCs w:val="20"/>
              </w:rPr>
              <w:t>Romanit</w:t>
            </w:r>
            <w:proofErr w:type="spellEnd"/>
            <w:r w:rsidRPr="00C73E10">
              <w:rPr>
                <w:sz w:val="20"/>
                <w:szCs w:val="20"/>
              </w:rPr>
              <w:t xml:space="preserve">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 xml:space="preserve">, tektonika </w:t>
            </w:r>
            <w:proofErr w:type="spellStart"/>
            <w:r w:rsidRPr="00C73E10">
              <w:rPr>
                <w:sz w:val="20"/>
                <w:szCs w:val="20"/>
              </w:rPr>
              <w:t>Keim</w:t>
            </w:r>
            <w:proofErr w:type="spellEnd"/>
            <w:r w:rsidRPr="00C73E10">
              <w:rPr>
                <w:sz w:val="20"/>
                <w:szCs w:val="20"/>
              </w:rPr>
              <w:t xml:space="preserve"> </w:t>
            </w:r>
            <w:proofErr w:type="spellStart"/>
            <w:r w:rsidRPr="00C73E10">
              <w:rPr>
                <w:sz w:val="20"/>
                <w:szCs w:val="20"/>
              </w:rPr>
              <w:t>Ex</w:t>
            </w:r>
            <w:r w:rsidR="00CE02E3" w:rsidRPr="00C73E10">
              <w:rPr>
                <w:sz w:val="20"/>
                <w:szCs w:val="20"/>
              </w:rPr>
              <w:t>clusive</w:t>
            </w:r>
            <w:proofErr w:type="spellEnd"/>
            <w:r w:rsidR="00CE02E3" w:rsidRPr="00C73E10">
              <w:rPr>
                <w:sz w:val="20"/>
                <w:szCs w:val="20"/>
              </w:rPr>
              <w:t xml:space="preserve">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lastRenderedPageBreak/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</w:t>
            </w:r>
            <w:proofErr w:type="spellStart"/>
            <w:r w:rsidRPr="002F1ADC">
              <w:rPr>
                <w:sz w:val="20"/>
                <w:szCs w:val="20"/>
              </w:rPr>
              <w:t>akronátového</w:t>
            </w:r>
            <w:proofErr w:type="spellEnd"/>
            <w:r w:rsidRPr="002F1ADC">
              <w:rPr>
                <w:sz w:val="20"/>
                <w:szCs w:val="20"/>
              </w:rPr>
              <w:t xml:space="preserve">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D43F6D">
              <w:rPr>
                <w:sz w:val="20"/>
                <w:szCs w:val="20"/>
              </w:rPr>
              <w:t>Akronátový</w:t>
            </w:r>
            <w:proofErr w:type="spellEnd"/>
            <w:r w:rsidRPr="00D43F6D">
              <w:rPr>
                <w:sz w:val="20"/>
                <w:szCs w:val="20"/>
              </w:rPr>
              <w:t xml:space="preserve">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</w:t>
            </w:r>
            <w:proofErr w:type="spellStart"/>
            <w:r w:rsidRPr="004E2C83">
              <w:rPr>
                <w:color w:val="000000"/>
                <w:sz w:val="20"/>
                <w:szCs w:val="20"/>
              </w:rPr>
              <w:t>odmrzlé</w:t>
            </w:r>
            <w:proofErr w:type="spellEnd"/>
            <w:r w:rsidRPr="004E2C83">
              <w:rPr>
                <w:color w:val="000000"/>
                <w:sz w:val="20"/>
                <w:szCs w:val="20"/>
              </w:rPr>
              <w:t xml:space="preserve"> omítky, u zdiva pod omítkou budou vyčištěné – </w:t>
            </w:r>
            <w:proofErr w:type="spellStart"/>
            <w:r w:rsidRPr="004E2C83">
              <w:rPr>
                <w:color w:val="000000"/>
                <w:sz w:val="20"/>
                <w:szCs w:val="20"/>
              </w:rPr>
              <w:t>odspárované</w:t>
            </w:r>
            <w:proofErr w:type="spellEnd"/>
            <w:r w:rsidRPr="004E2C83">
              <w:rPr>
                <w:color w:val="000000"/>
                <w:sz w:val="20"/>
                <w:szCs w:val="20"/>
              </w:rPr>
              <w:t xml:space="preserve">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</w:t>
            </w:r>
            <w:r w:rsidR="005136FF" w:rsidRPr="00CE02E3">
              <w:rPr>
                <w:sz w:val="20"/>
                <w:szCs w:val="20"/>
              </w:rPr>
              <w:lastRenderedPageBreak/>
              <w:t xml:space="preserve">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rozsahu místností 003 a 004 ve zřejmě původní poloze podlahy místnosti před přestavbou do stávajícího stavu. Nosné trámy druhotné podlahy jsou bez defektů a byly nalezeny i původní rozpěry, které byly osazené mezi jednotlivými trámy. Stávající </w:t>
            </w:r>
            <w:proofErr w:type="spellStart"/>
            <w:r w:rsidRPr="00766A13">
              <w:rPr>
                <w:sz w:val="20"/>
                <w:szCs w:val="20"/>
              </w:rPr>
              <w:t>kci</w:t>
            </w:r>
            <w:proofErr w:type="spellEnd"/>
            <w:r w:rsidRPr="00766A13">
              <w:rPr>
                <w:sz w:val="20"/>
                <w:szCs w:val="20"/>
              </w:rPr>
              <w:t xml:space="preserve">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ohledem na rozteč nosné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>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chodbě K2-2-005 a bylo zjištěno, že nosná dřevěná </w:t>
            </w:r>
            <w:proofErr w:type="spellStart"/>
            <w:r w:rsidRPr="00766A13">
              <w:rPr>
                <w:sz w:val="20"/>
                <w:szCs w:val="20"/>
              </w:rPr>
              <w:t>kce</w:t>
            </w:r>
            <w:proofErr w:type="spellEnd"/>
            <w:r w:rsidRPr="00766A13">
              <w:rPr>
                <w:sz w:val="20"/>
                <w:szCs w:val="20"/>
              </w:rPr>
              <w:t xml:space="preserve"> podlahy vložená nad klenbami stropu nad 1.NP je zcela dožilá a bude nutné provést kompletní výměnu dřevěných nosných prvků podlah (trámy). Podlahu je nutné </w:t>
            </w:r>
            <w:proofErr w:type="spellStart"/>
            <w:r w:rsidRPr="00766A13">
              <w:rPr>
                <w:sz w:val="20"/>
                <w:szCs w:val="20"/>
              </w:rPr>
              <w:t>zdemontovat</w:t>
            </w:r>
            <w:proofErr w:type="spellEnd"/>
            <w:r w:rsidRPr="00766A13">
              <w:rPr>
                <w:sz w:val="20"/>
                <w:szCs w:val="20"/>
              </w:rPr>
              <w:t xml:space="preserve">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Po rozkrytí </w:t>
            </w:r>
            <w:proofErr w:type="spellStart"/>
            <w:r w:rsidRPr="00601706">
              <w:rPr>
                <w:sz w:val="20"/>
                <w:szCs w:val="20"/>
              </w:rPr>
              <w:t>kce</w:t>
            </w:r>
            <w:proofErr w:type="spellEnd"/>
            <w:r w:rsidRPr="00601706">
              <w:rPr>
                <w:sz w:val="20"/>
                <w:szCs w:val="20"/>
              </w:rPr>
              <w:t xml:space="preserve">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dřevěných hranolů. Tato potřeba vznikla až </w:t>
            </w:r>
            <w:r w:rsidRPr="00601706">
              <w:rPr>
                <w:sz w:val="20"/>
                <w:szCs w:val="20"/>
              </w:rPr>
              <w:lastRenderedPageBreak/>
              <w:t>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 xml:space="preserve">eny vzorky kladení dlažeb. Bylo dohodnuto, že dlažby budou kladeny dle </w:t>
            </w:r>
            <w:proofErr w:type="spellStart"/>
            <w:r w:rsidR="007C3FD2" w:rsidRPr="004E2C83">
              <w:rPr>
                <w:color w:val="000000"/>
                <w:sz w:val="20"/>
                <w:szCs w:val="20"/>
              </w:rPr>
              <w:t>spárořezu</w:t>
            </w:r>
            <w:proofErr w:type="spellEnd"/>
            <w:r w:rsidR="007C3FD2" w:rsidRPr="004E2C83">
              <w:rPr>
                <w:color w:val="000000"/>
                <w:sz w:val="20"/>
                <w:szCs w:val="20"/>
              </w:rPr>
              <w:t xml:space="preserve">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 xml:space="preserve">Projektant předložil návrhy </w:t>
            </w:r>
            <w:proofErr w:type="spellStart"/>
            <w:r w:rsidRPr="00755458">
              <w:rPr>
                <w:color w:val="000000"/>
                <w:sz w:val="20"/>
                <w:szCs w:val="20"/>
              </w:rPr>
              <w:t>spáro</w:t>
            </w:r>
            <w:r w:rsidR="004B474A" w:rsidRPr="00755458">
              <w:rPr>
                <w:color w:val="000000"/>
                <w:sz w:val="20"/>
                <w:szCs w:val="20"/>
              </w:rPr>
              <w:t>řezů</w:t>
            </w:r>
            <w:proofErr w:type="spellEnd"/>
            <w:r w:rsidR="004B474A" w:rsidRPr="00755458">
              <w:rPr>
                <w:color w:val="000000"/>
                <w:sz w:val="20"/>
                <w:szCs w:val="20"/>
              </w:rPr>
              <w:t>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 xml:space="preserve">Vyjádření Ing. Papouška – zástupce SPP – </w:t>
            </w:r>
            <w:proofErr w:type="spellStart"/>
            <w:r w:rsidRPr="001525B3">
              <w:rPr>
                <w:b/>
              </w:rPr>
              <w:t>MěÚ</w:t>
            </w:r>
            <w:proofErr w:type="spellEnd"/>
            <w:r w:rsidRPr="001525B3">
              <w:rPr>
                <w:b/>
              </w:rPr>
              <w:t xml:space="preserve">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</w:t>
            </w:r>
            <w:r w:rsidRPr="001525B3">
              <w:rPr>
                <w:sz w:val="20"/>
                <w:szCs w:val="20"/>
              </w:rPr>
              <w:lastRenderedPageBreak/>
              <w:t>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Pr="001525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Projektant přivezl zpracované podklady pro šablonovou výmalbu ke konzultaci a </w:t>
            </w:r>
            <w:proofErr w:type="spellStart"/>
            <w:r w:rsidRPr="001525B3">
              <w:rPr>
                <w:sz w:val="20"/>
                <w:szCs w:val="20"/>
              </w:rPr>
              <w:t>dopřesnění</w:t>
            </w:r>
            <w:proofErr w:type="spellEnd"/>
            <w:r w:rsidRPr="001525B3">
              <w:rPr>
                <w:sz w:val="20"/>
                <w:szCs w:val="20"/>
              </w:rPr>
              <w:t xml:space="preserve"> nálezových situací se zpracovatelem podkladů Ing. </w:t>
            </w:r>
            <w:proofErr w:type="spellStart"/>
            <w:r w:rsidRPr="001525B3">
              <w:rPr>
                <w:sz w:val="20"/>
                <w:szCs w:val="20"/>
              </w:rPr>
              <w:t>Arbetovou</w:t>
            </w:r>
            <w:proofErr w:type="spellEnd"/>
            <w:r w:rsidRPr="001525B3">
              <w:rPr>
                <w:sz w:val="20"/>
                <w:szCs w:val="20"/>
              </w:rPr>
              <w:t>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925987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925987" w:rsidRDefault="000F191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K2.18</w:t>
            </w:r>
          </w:p>
          <w:p w:rsidR="000F1915" w:rsidRDefault="000F191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925987" w:rsidRPr="001525B3" w:rsidRDefault="00925987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 33</w:t>
            </w:r>
          </w:p>
          <w:p w:rsidR="00925987" w:rsidRPr="001525B3" w:rsidRDefault="00925987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Bude provedeno uvěření průběhu otvoru mez</w:t>
            </w:r>
            <w:r w:rsidR="000F1915" w:rsidRPr="001525B3">
              <w:rPr>
                <w:sz w:val="20"/>
                <w:szCs w:val="20"/>
              </w:rPr>
              <w:t>i</w:t>
            </w:r>
            <w:r w:rsidRPr="001525B3">
              <w:rPr>
                <w:sz w:val="20"/>
                <w:szCs w:val="20"/>
              </w:rPr>
              <w:t xml:space="preserve"> místnostmi č. K2-1-017  a K2-1-025. sondáží. Mgr. </w:t>
            </w:r>
            <w:proofErr w:type="spellStart"/>
            <w:r w:rsidRPr="001525B3">
              <w:rPr>
                <w:sz w:val="20"/>
                <w:szCs w:val="20"/>
              </w:rPr>
              <w:t>Bloch</w:t>
            </w:r>
            <w:proofErr w:type="spellEnd"/>
            <w:r w:rsidRPr="001525B3">
              <w:rPr>
                <w:sz w:val="20"/>
                <w:szCs w:val="20"/>
              </w:rPr>
              <w:t xml:space="preserve"> zašle dokumentaci staršího stavebního stavu.</w:t>
            </w:r>
          </w:p>
          <w:p w:rsidR="000F1915" w:rsidRPr="00CA2E24" w:rsidRDefault="000F1915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0F1915" w:rsidRPr="001525B3" w:rsidRDefault="000F1915" w:rsidP="00CA2E24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Ověření otvoru bylo provedeno a otvor byl ověřen s tím, že bude využit k provedení odtahu od výhně a bude zazděn. B</w:t>
            </w:r>
            <w:r w:rsidR="00CA2E24">
              <w:rPr>
                <w:sz w:val="20"/>
                <w:szCs w:val="20"/>
              </w:rPr>
              <w:t>yla provedena jeho dokumentace.</w:t>
            </w:r>
          </w:p>
        </w:tc>
        <w:tc>
          <w:tcPr>
            <w:tcW w:w="1187" w:type="dxa"/>
            <w:vAlign w:val="center"/>
          </w:tcPr>
          <w:p w:rsidR="00925987" w:rsidRPr="00FB1D81" w:rsidRDefault="00925987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25987" w:rsidRPr="00FB1D81" w:rsidRDefault="00925987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Pr="001525B3" w:rsidRDefault="008D0309" w:rsidP="00C83AF7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lastRenderedPageBreak/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</w:t>
            </w:r>
            <w:proofErr w:type="spellStart"/>
            <w:r w:rsidRPr="002F47C5">
              <w:rPr>
                <w:sz w:val="20"/>
                <w:szCs w:val="20"/>
              </w:rPr>
              <w:t>Bratronice</w:t>
            </w:r>
            <w:proofErr w:type="spellEnd"/>
            <w:r w:rsidRPr="002F47C5">
              <w:rPr>
                <w:sz w:val="20"/>
                <w:szCs w:val="20"/>
              </w:rPr>
              <w:t>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použití pro </w:t>
            </w:r>
            <w:proofErr w:type="spellStart"/>
            <w:r w:rsidRPr="002F47C5">
              <w:rPr>
                <w:sz w:val="20"/>
                <w:szCs w:val="20"/>
              </w:rPr>
              <w:t>zádlažbu</w:t>
            </w:r>
            <w:proofErr w:type="spellEnd"/>
            <w:r w:rsidRPr="002F47C5">
              <w:rPr>
                <w:sz w:val="20"/>
                <w:szCs w:val="20"/>
              </w:rPr>
              <w:t>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01706">
              <w:rPr>
                <w:b/>
                <w:sz w:val="20"/>
                <w:szCs w:val="20"/>
                <w:u w:val="single"/>
              </w:rPr>
              <w:t>Sedille</w:t>
            </w:r>
            <w:proofErr w:type="spellEnd"/>
            <w:r w:rsidRPr="00601706">
              <w:rPr>
                <w:b/>
                <w:sz w:val="20"/>
                <w:szCs w:val="20"/>
                <w:u w:val="single"/>
              </w:rPr>
              <w:t xml:space="preserve">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</w:t>
            </w:r>
            <w:proofErr w:type="spellStart"/>
            <w:r w:rsidRPr="00601706">
              <w:rPr>
                <w:sz w:val="20"/>
                <w:szCs w:val="20"/>
              </w:rPr>
              <w:t>sedille</w:t>
            </w:r>
            <w:proofErr w:type="spellEnd"/>
            <w:r w:rsidRPr="00601706">
              <w:rPr>
                <w:sz w:val="20"/>
                <w:szCs w:val="20"/>
              </w:rPr>
              <w:t xml:space="preserve"> (první u stěny sakristie) bude opatrně vybourána za dohledu pracovníků monitoringu NPÚ nebo Mgr. </w:t>
            </w:r>
            <w:proofErr w:type="spellStart"/>
            <w:r w:rsidRPr="00601706">
              <w:rPr>
                <w:sz w:val="20"/>
                <w:szCs w:val="20"/>
              </w:rPr>
              <w:t>Blocha</w:t>
            </w:r>
            <w:proofErr w:type="spellEnd"/>
            <w:r w:rsidRPr="00601706">
              <w:rPr>
                <w:sz w:val="20"/>
                <w:szCs w:val="20"/>
              </w:rPr>
              <w:t xml:space="preserve">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 xml:space="preserve">Bylo provedeno vybourání zazdívky výše uvedené </w:t>
            </w:r>
            <w:proofErr w:type="spellStart"/>
            <w:r w:rsidRPr="00F62AD5">
              <w:rPr>
                <w:sz w:val="20"/>
                <w:szCs w:val="20"/>
              </w:rPr>
              <w:t>sedille</w:t>
            </w:r>
            <w:proofErr w:type="spellEnd"/>
            <w:r w:rsidRPr="00F62AD5">
              <w:rPr>
                <w:sz w:val="20"/>
                <w:szCs w:val="20"/>
              </w:rPr>
              <w:t xml:space="preserve">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 xml:space="preserve">V násypech při vyklízení gotických sklepů bylo nalezeno velké množství původních kachlových kamen </w:t>
            </w:r>
            <w:proofErr w:type="spellStart"/>
            <w:r w:rsidRPr="008F7439">
              <w:rPr>
                <w:sz w:val="20"/>
                <w:szCs w:val="20"/>
              </w:rPr>
              <w:t>zdemontovaných</w:t>
            </w:r>
            <w:proofErr w:type="spellEnd"/>
            <w:r w:rsidRPr="008F7439">
              <w:rPr>
                <w:sz w:val="20"/>
                <w:szCs w:val="20"/>
              </w:rPr>
              <w:t xml:space="preserve"> při přestavbách v objektu. Další fragmenty kachlových kamen byly nalezeny i v násypech nad gotickými trámovými stropy. Pracovník NPÚ Mgr. </w:t>
            </w:r>
            <w:proofErr w:type="spellStart"/>
            <w:r w:rsidRPr="008F7439">
              <w:rPr>
                <w:sz w:val="20"/>
                <w:szCs w:val="20"/>
              </w:rPr>
              <w:t>Bloch</w:t>
            </w:r>
            <w:proofErr w:type="spellEnd"/>
            <w:r w:rsidRPr="008F7439">
              <w:rPr>
                <w:sz w:val="20"/>
                <w:szCs w:val="20"/>
              </w:rPr>
              <w:t xml:space="preserve">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lastRenderedPageBreak/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</w:t>
            </w:r>
            <w:proofErr w:type="spellStart"/>
            <w:r w:rsidRPr="00B82EB9">
              <w:rPr>
                <w:sz w:val="20"/>
                <w:szCs w:val="20"/>
              </w:rPr>
              <w:t>cilindro</w:t>
            </w:r>
            <w:proofErr w:type="spellEnd"/>
            <w:r w:rsidRPr="00B82EB9">
              <w:rPr>
                <w:sz w:val="20"/>
                <w:szCs w:val="20"/>
              </w:rPr>
              <w:t xml:space="preserve"> </w:t>
            </w:r>
            <w:proofErr w:type="spellStart"/>
            <w:r w:rsidRPr="00B82EB9">
              <w:rPr>
                <w:sz w:val="20"/>
                <w:szCs w:val="20"/>
              </w:rPr>
              <w:t>pr</w:t>
            </w:r>
            <w:proofErr w:type="spellEnd"/>
            <w:r w:rsidRPr="00B82EB9">
              <w:rPr>
                <w:sz w:val="20"/>
                <w:szCs w:val="20"/>
              </w:rPr>
              <w:t xml:space="preserve"> </w:t>
            </w:r>
            <w:proofErr w:type="spellStart"/>
            <w:r w:rsidRPr="00B82EB9">
              <w:rPr>
                <w:sz w:val="20"/>
                <w:szCs w:val="20"/>
              </w:rPr>
              <w:t>mario</w:t>
            </w:r>
            <w:proofErr w:type="spellEnd"/>
            <w:r w:rsidRPr="00B82EB9">
              <w:rPr>
                <w:sz w:val="20"/>
                <w:szCs w:val="20"/>
              </w:rPr>
              <w:t xml:space="preserve"> </w:t>
            </w:r>
            <w:proofErr w:type="spellStart"/>
            <w:r w:rsidRPr="00B82EB9">
              <w:rPr>
                <w:sz w:val="20"/>
                <w:szCs w:val="20"/>
              </w:rPr>
              <w:t>nanni</w:t>
            </w:r>
            <w:proofErr w:type="spellEnd"/>
            <w:r w:rsidRPr="00B82EB9">
              <w:rPr>
                <w:sz w:val="20"/>
                <w:szCs w:val="20"/>
              </w:rPr>
              <w:t xml:space="preserve"> 1995 (</w:t>
            </w:r>
            <w:proofErr w:type="spellStart"/>
            <w:r w:rsidRPr="00B82EB9">
              <w:rPr>
                <w:sz w:val="20"/>
                <w:szCs w:val="20"/>
              </w:rPr>
              <w:t>pr</w:t>
            </w:r>
            <w:proofErr w:type="spellEnd"/>
            <w:r w:rsidRPr="00B82EB9">
              <w:rPr>
                <w:sz w:val="20"/>
                <w:szCs w:val="20"/>
              </w:rPr>
              <w:t>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lastRenderedPageBreak/>
              <w:t xml:space="preserve">Byla předložena ještě jedna kompromisní varianta kombinující obě předchozí varianty s tím, že nosná </w:t>
            </w:r>
            <w:proofErr w:type="spellStart"/>
            <w:r w:rsidRPr="00CA2E24">
              <w:rPr>
                <w:sz w:val="20"/>
                <w:szCs w:val="20"/>
              </w:rPr>
              <w:t>kce</w:t>
            </w:r>
            <w:proofErr w:type="spellEnd"/>
            <w:r w:rsidRPr="00CA2E24">
              <w:rPr>
                <w:sz w:val="20"/>
                <w:szCs w:val="20"/>
              </w:rPr>
              <w:t xml:space="preserve"> je navrhovaná dřevěná s </w:t>
            </w:r>
            <w:proofErr w:type="spellStart"/>
            <w:r w:rsidRPr="00CA2E24">
              <w:rPr>
                <w:sz w:val="20"/>
                <w:szCs w:val="20"/>
              </w:rPr>
              <w:t>prosklením</w:t>
            </w:r>
            <w:proofErr w:type="spellEnd"/>
            <w:r w:rsidRPr="00CA2E24">
              <w:rPr>
                <w:sz w:val="20"/>
                <w:szCs w:val="20"/>
              </w:rPr>
              <w:t xml:space="preserve">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235DE8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lastRenderedPageBreak/>
              <w:t>Místnost č.K1-2-052</w:t>
            </w:r>
          </w:p>
          <w:p w:rsidR="00B66671" w:rsidRPr="00235DE8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V případě nalezené gotické fresky v místnosti K1-2-052 bude provedeno zjištění ze strany odborných pracovníků NPÚ a následně zpracován návrh na další způsob úprav v místě nálezu.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Bude provedena dokumentace a přesné zakreslení nik i v místnosti K1-2-051.</w:t>
            </w:r>
          </w:p>
          <w:p w:rsidR="00235DE8" w:rsidRPr="00A67700" w:rsidRDefault="00235DE8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KD č. 36</w:t>
            </w:r>
          </w:p>
          <w:p w:rsidR="00235DE8" w:rsidRPr="00A67700" w:rsidRDefault="00235DE8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V případě gotické fresky se dle názoru odborného pracovníka NPÚ jedná </w:t>
            </w:r>
            <w:proofErr w:type="spellStart"/>
            <w:r w:rsidRPr="00A67700">
              <w:rPr>
                <w:sz w:val="20"/>
                <w:szCs w:val="20"/>
              </w:rPr>
              <w:t>fragmentální</w:t>
            </w:r>
            <w:proofErr w:type="spellEnd"/>
            <w:r w:rsidRPr="00A67700">
              <w:rPr>
                <w:sz w:val="20"/>
                <w:szCs w:val="20"/>
              </w:rPr>
              <w:t xml:space="preserve"> nález, kde je doporučeno provést odborné zakrytí vápennou omítkou.</w:t>
            </w:r>
          </w:p>
          <w:p w:rsidR="00235DE8" w:rsidRPr="00A67700" w:rsidRDefault="00235DE8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V případě zaměření a zakreslení nik úkol trvá.</w:t>
            </w:r>
          </w:p>
          <w:p w:rsidR="00450212" w:rsidRPr="008D0309" w:rsidRDefault="00450212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37 – Bylo provedeno.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37</w:t>
            </w:r>
          </w:p>
          <w:p w:rsidR="00A67700" w:rsidRPr="00134CD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Původní gotické dveře do místnosti K1-2-048 – byl předložen návrh opravy dveří zpracovaný Ing. </w:t>
            </w:r>
            <w:proofErr w:type="spellStart"/>
            <w:r>
              <w:rPr>
                <w:color w:val="FF0000"/>
                <w:sz w:val="20"/>
                <w:szCs w:val="20"/>
              </w:rPr>
              <w:t>Süssem</w:t>
            </w:r>
            <w:proofErr w:type="spellEnd"/>
            <w:r>
              <w:rPr>
                <w:color w:val="FF0000"/>
                <w:sz w:val="20"/>
                <w:szCs w:val="20"/>
              </w:rPr>
              <w:t>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BF4D59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BF4D59">
              <w:rPr>
                <w:b/>
                <w:color w:val="FF0000"/>
                <w:sz w:val="20"/>
                <w:szCs w:val="20"/>
                <w:highlight w:val="yellow"/>
              </w:rPr>
              <w:t>KD č.37</w:t>
            </w:r>
          </w:p>
          <w:p w:rsidR="00A67700" w:rsidRPr="00BF4D59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BF4D59">
              <w:rPr>
                <w:color w:val="FF0000"/>
                <w:sz w:val="20"/>
                <w:szCs w:val="20"/>
                <w:highlight w:val="yellow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47748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F4D59">
              <w:rPr>
                <w:color w:val="FF0000"/>
                <w:sz w:val="20"/>
                <w:szCs w:val="20"/>
                <w:highlight w:val="yellow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lastRenderedPageBreak/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gotickými trámovými stropy bylo rozhodnuto o umístění radiátorů i do prostor původně nevytápěných.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 xml:space="preserve">Zástupce ČEVAK </w:t>
            </w:r>
            <w:proofErr w:type="spellStart"/>
            <w:r w:rsidRPr="00796C79">
              <w:rPr>
                <w:sz w:val="20"/>
                <w:szCs w:val="20"/>
              </w:rPr>
              <w:t>p.Přibáň</w:t>
            </w:r>
            <w:proofErr w:type="spellEnd"/>
            <w:r w:rsidRPr="00796C79">
              <w:rPr>
                <w:sz w:val="20"/>
                <w:szCs w:val="20"/>
              </w:rPr>
              <w:t xml:space="preserve">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projektantem a jeho </w:t>
            </w:r>
            <w:proofErr w:type="spellStart"/>
            <w:r w:rsidRPr="00893EDE">
              <w:rPr>
                <w:sz w:val="20"/>
                <w:szCs w:val="20"/>
              </w:rPr>
              <w:t>jeho</w:t>
            </w:r>
            <w:proofErr w:type="spellEnd"/>
            <w:r w:rsidRPr="00893EDE">
              <w:rPr>
                <w:sz w:val="20"/>
                <w:szCs w:val="20"/>
              </w:rPr>
              <w:t xml:space="preserve">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Izolování vodovodního potrubí je možné tepelnou izolaci </w:t>
            </w:r>
            <w:proofErr w:type="spellStart"/>
            <w:r w:rsidRPr="00893EDE">
              <w:rPr>
                <w:sz w:val="20"/>
                <w:szCs w:val="20"/>
              </w:rPr>
              <w:t>mirelon</w:t>
            </w:r>
            <w:proofErr w:type="spellEnd"/>
            <w:r w:rsidRPr="00893EDE">
              <w:rPr>
                <w:sz w:val="20"/>
                <w:szCs w:val="20"/>
              </w:rPr>
              <w:t xml:space="preserve">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místech tvarovek (kolena T kusy apod.), kde není možné zajistit úplné provedení </w:t>
            </w:r>
            <w:proofErr w:type="spellStart"/>
            <w:r w:rsidRPr="00893EDE">
              <w:rPr>
                <w:sz w:val="20"/>
                <w:szCs w:val="20"/>
              </w:rPr>
              <w:t>mirelonem</w:t>
            </w:r>
            <w:proofErr w:type="spellEnd"/>
            <w:r w:rsidRPr="00893EDE">
              <w:rPr>
                <w:sz w:val="20"/>
                <w:szCs w:val="20"/>
              </w:rPr>
              <w:t>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 xml:space="preserve">Byly předloženy vzorky koncových prvků </w:t>
            </w:r>
            <w:proofErr w:type="spellStart"/>
            <w:r w:rsidRPr="00862385">
              <w:rPr>
                <w:sz w:val="20"/>
                <w:szCs w:val="20"/>
              </w:rPr>
              <w:t>elektro</w:t>
            </w:r>
            <w:proofErr w:type="spellEnd"/>
            <w:r w:rsidRPr="00862385">
              <w:rPr>
                <w:sz w:val="20"/>
                <w:szCs w:val="20"/>
              </w:rPr>
              <w:t xml:space="preserve">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Dodavatel stavby upozornil na osazení </w:t>
            </w:r>
            <w:proofErr w:type="spellStart"/>
            <w:r w:rsidRPr="00A5285B">
              <w:rPr>
                <w:sz w:val="20"/>
                <w:szCs w:val="20"/>
              </w:rPr>
              <w:t>samozavíračů</w:t>
            </w:r>
            <w:proofErr w:type="spellEnd"/>
            <w:r w:rsidRPr="00A5285B">
              <w:rPr>
                <w:sz w:val="20"/>
                <w:szCs w:val="20"/>
              </w:rPr>
              <w:t xml:space="preserve">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 xml:space="preserve">požadavkem na PO. Projektant provede revizi a požadavky případně </w:t>
            </w:r>
            <w:r w:rsidRPr="00A5285B">
              <w:rPr>
                <w:sz w:val="20"/>
                <w:szCs w:val="20"/>
              </w:rPr>
              <w:lastRenderedPageBreak/>
              <w:t>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 xml:space="preserve">podložení </w:t>
            </w:r>
            <w:proofErr w:type="spellStart"/>
            <w:r w:rsidRPr="00815600">
              <w:rPr>
                <w:sz w:val="20"/>
                <w:szCs w:val="20"/>
              </w:rPr>
              <w:t>TiZn</w:t>
            </w:r>
            <w:proofErr w:type="spellEnd"/>
            <w:r w:rsidRPr="00815600">
              <w:rPr>
                <w:sz w:val="20"/>
                <w:szCs w:val="20"/>
              </w:rPr>
              <w:t>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O.20</w:t>
            </w:r>
          </w:p>
        </w:tc>
        <w:tc>
          <w:tcPr>
            <w:tcW w:w="6378" w:type="dxa"/>
            <w:vAlign w:val="center"/>
          </w:tcPr>
          <w:p w:rsidR="00A67700" w:rsidRPr="00B72F4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KD č. 33</w:t>
            </w:r>
          </w:p>
          <w:p w:rsidR="00A67700" w:rsidRPr="00B72F4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Okna a rosení vnějších a vnitřních tabulek.</w:t>
            </w:r>
          </w:p>
          <w:p w:rsidR="00A67700" w:rsidRPr="00B72F4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Stavba zpracuje písemné opatření na manipulaci s</w:t>
            </w:r>
            <w:r>
              <w:rPr>
                <w:sz w:val="20"/>
                <w:szCs w:val="20"/>
              </w:rPr>
              <w:t> </w:t>
            </w:r>
            <w:r w:rsidRPr="00B72F4A">
              <w:rPr>
                <w:sz w:val="20"/>
                <w:szCs w:val="20"/>
              </w:rPr>
              <w:t>okny – způsob větrání, rosení oken apod. s</w:t>
            </w:r>
            <w:r>
              <w:rPr>
                <w:sz w:val="20"/>
                <w:szCs w:val="20"/>
              </w:rPr>
              <w:t> </w:t>
            </w:r>
            <w:r w:rsidRPr="00B72F4A">
              <w:rPr>
                <w:sz w:val="20"/>
                <w:szCs w:val="20"/>
              </w:rPr>
              <w:t>opatřením budou seznámeni odpovědní pracovníci stavby a dodavatel stavby zajistí, že opatření bude plněno.</w:t>
            </w:r>
          </w:p>
          <w:p w:rsidR="00A67700" w:rsidRPr="00B72F4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Investor prověří možnost zapůjčení odvlhčovačů.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583E67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color w:val="FF0000"/>
                <w:sz w:val="20"/>
                <w:szCs w:val="20"/>
              </w:rPr>
              <w:t>K</w:t>
            </w:r>
            <w:r w:rsidRPr="00583E67">
              <w:rPr>
                <w:b/>
                <w:sz w:val="20"/>
                <w:szCs w:val="20"/>
              </w:rPr>
              <w:t>D č. 36</w:t>
            </w:r>
          </w:p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lastRenderedPageBreak/>
              <w:t>Podlahy z nového materiálu budou provedeny dle původních – na sraz, nebude prováděna polodrážka. Pod fošny a podlahová prkna nebudou prováděny podkladní vrstvy z </w:t>
            </w:r>
            <w:proofErr w:type="spellStart"/>
            <w:r w:rsidRPr="00583E67">
              <w:rPr>
                <w:sz w:val="20"/>
                <w:szCs w:val="20"/>
              </w:rPr>
              <w:t>geotextilií</w:t>
            </w:r>
            <w:proofErr w:type="spellEnd"/>
            <w:r w:rsidRPr="00583E67">
              <w:rPr>
                <w:sz w:val="20"/>
                <w:szCs w:val="20"/>
              </w:rPr>
              <w:t>, bude postupováno dle podlahových skladeb v PD.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37</w:t>
            </w:r>
          </w:p>
          <w:p w:rsidR="00A67700" w:rsidRPr="00583E67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Pro barevný nátěr podlah byl projektantem zvolen odstín </w:t>
            </w:r>
            <w:proofErr w:type="spellStart"/>
            <w:r>
              <w:rPr>
                <w:color w:val="FF0000"/>
                <w:sz w:val="20"/>
                <w:szCs w:val="20"/>
              </w:rPr>
              <w:t>makaser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12 ze vzorníku firmy BORI. Budou provedeny vzorky nátěru jak na starých fošnách, tak na novém materiálu podlah.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37</w:t>
            </w:r>
          </w:p>
          <w:p w:rsidR="00A67700" w:rsidRPr="00583E67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 k provedení v týdnu od 24.3.2015 – 30.3.2015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EAF" w:rsidRDefault="00997EAF" w:rsidP="00BD0FE0">
      <w:pPr>
        <w:spacing w:after="0" w:line="240" w:lineRule="auto"/>
      </w:pPr>
      <w:r>
        <w:separator/>
      </w:r>
    </w:p>
  </w:endnote>
  <w:endnote w:type="continuationSeparator" w:id="0">
    <w:p w:rsidR="00997EAF" w:rsidRDefault="00997EAF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212" w:rsidRDefault="00336324">
    <w:pPr>
      <w:pStyle w:val="Zpat"/>
      <w:jc w:val="center"/>
    </w:pPr>
    <w:r>
      <w:fldChar w:fldCharType="begin"/>
    </w:r>
    <w:r w:rsidR="00450212">
      <w:instrText>PAGE   \* MERGEFORMAT</w:instrText>
    </w:r>
    <w:r>
      <w:fldChar w:fldCharType="separate"/>
    </w:r>
    <w:r w:rsidR="00BF4D59">
      <w:rPr>
        <w:noProof/>
      </w:rPr>
      <w:t>20</w:t>
    </w:r>
    <w:r>
      <w:rPr>
        <w:noProof/>
      </w:rPr>
      <w:fldChar w:fldCharType="end"/>
    </w:r>
  </w:p>
  <w:p w:rsidR="00450212" w:rsidRDefault="0045021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EAF" w:rsidRDefault="00997EAF" w:rsidP="00BD0FE0">
      <w:pPr>
        <w:spacing w:after="0" w:line="240" w:lineRule="auto"/>
      </w:pPr>
      <w:r>
        <w:separator/>
      </w:r>
    </w:p>
  </w:footnote>
  <w:footnote w:type="continuationSeparator" w:id="0">
    <w:p w:rsidR="00997EAF" w:rsidRDefault="00997EAF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212" w:rsidRDefault="005F5AA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-135255</wp:posOffset>
          </wp:positionV>
          <wp:extent cx="5743575" cy="589280"/>
          <wp:effectExtent l="19050" t="0" r="9525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50212" w:rsidRDefault="00450212">
    <w:pPr>
      <w:pStyle w:val="Zhlav"/>
    </w:pPr>
  </w:p>
  <w:p w:rsidR="00450212" w:rsidRDefault="00450212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462"/>
      <w:gridCol w:w="5768"/>
      <w:gridCol w:w="2410"/>
    </w:tblGrid>
    <w:tr w:rsidR="00450212" w:rsidRPr="00766A13">
      <w:trPr>
        <w:trHeight w:val="100"/>
      </w:trPr>
      <w:tc>
        <w:tcPr>
          <w:tcW w:w="1462" w:type="dxa"/>
          <w:vAlign w:val="center"/>
        </w:tcPr>
        <w:p w:rsidR="00450212" w:rsidRPr="00B45E6A" w:rsidRDefault="00450212">
          <w:pPr>
            <w:pStyle w:val="Zhlav"/>
          </w:pPr>
          <w:r w:rsidRPr="00B45E6A">
            <w:t>Stavba</w:t>
          </w:r>
        </w:p>
      </w:tc>
      <w:tc>
        <w:tcPr>
          <w:tcW w:w="8178" w:type="dxa"/>
          <w:gridSpan w:val="2"/>
          <w:vAlign w:val="center"/>
        </w:tcPr>
        <w:p w:rsidR="00450212" w:rsidRPr="00766A13" w:rsidRDefault="00450212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450212" w:rsidRPr="00766A13" w:rsidRDefault="00450212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450212" w:rsidRPr="00B45E6A" w:rsidRDefault="00450212">
          <w:pPr>
            <w:pStyle w:val="Zhlav"/>
          </w:pPr>
        </w:p>
      </w:tc>
    </w:tr>
    <w:tr w:rsidR="00450212" w:rsidRPr="00766A13">
      <w:trPr>
        <w:trHeight w:val="414"/>
      </w:trPr>
      <w:tc>
        <w:tcPr>
          <w:tcW w:w="1462" w:type="dxa"/>
          <w:vAlign w:val="center"/>
        </w:tcPr>
        <w:p w:rsidR="00450212" w:rsidRPr="00B45E6A" w:rsidRDefault="00450212">
          <w:pPr>
            <w:pStyle w:val="Zhlav"/>
          </w:pPr>
          <w:r w:rsidRPr="00B45E6A">
            <w:t>Předmět</w:t>
          </w:r>
        </w:p>
      </w:tc>
      <w:tc>
        <w:tcPr>
          <w:tcW w:w="5768" w:type="dxa"/>
          <w:vAlign w:val="center"/>
        </w:tcPr>
        <w:p w:rsidR="00450212" w:rsidRPr="00B45E6A" w:rsidRDefault="00450212" w:rsidP="00766A13">
          <w:pPr>
            <w:pStyle w:val="Zhlav"/>
            <w:jc w:val="center"/>
          </w:pPr>
          <w:r w:rsidRPr="00B45E6A">
            <w:t>Zápis z kontrolního dne stavby</w:t>
          </w:r>
        </w:p>
      </w:tc>
      <w:tc>
        <w:tcPr>
          <w:tcW w:w="2410" w:type="dxa"/>
          <w:vAlign w:val="center"/>
        </w:tcPr>
        <w:p w:rsidR="00450212" w:rsidRPr="00B45E6A" w:rsidRDefault="00450212" w:rsidP="0020560F">
          <w:pPr>
            <w:pStyle w:val="Zhlav"/>
            <w:jc w:val="center"/>
          </w:pPr>
          <w:r w:rsidRPr="00B45E6A">
            <w:t>Dne 17. 3. 2015</w:t>
          </w:r>
        </w:p>
      </w:tc>
    </w:tr>
  </w:tbl>
  <w:p w:rsidR="00450212" w:rsidRDefault="0045021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530F"/>
    <w:rsid w:val="00157913"/>
    <w:rsid w:val="00165829"/>
    <w:rsid w:val="00165C58"/>
    <w:rsid w:val="00170EEB"/>
    <w:rsid w:val="0017187E"/>
    <w:rsid w:val="00171E75"/>
    <w:rsid w:val="00174993"/>
    <w:rsid w:val="00177930"/>
    <w:rsid w:val="0018113A"/>
    <w:rsid w:val="0018123A"/>
    <w:rsid w:val="0019008C"/>
    <w:rsid w:val="001900AD"/>
    <w:rsid w:val="00193CD9"/>
    <w:rsid w:val="001954D4"/>
    <w:rsid w:val="001B4186"/>
    <w:rsid w:val="001B7304"/>
    <w:rsid w:val="001C0EC9"/>
    <w:rsid w:val="001C21EE"/>
    <w:rsid w:val="001D46F0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6221"/>
    <w:rsid w:val="00235DE8"/>
    <w:rsid w:val="0024204C"/>
    <w:rsid w:val="00242117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36324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6687"/>
    <w:rsid w:val="00577B56"/>
    <w:rsid w:val="00583E67"/>
    <w:rsid w:val="00584067"/>
    <w:rsid w:val="005875E0"/>
    <w:rsid w:val="005908B3"/>
    <w:rsid w:val="0059224E"/>
    <w:rsid w:val="005928A2"/>
    <w:rsid w:val="005A5731"/>
    <w:rsid w:val="005B4527"/>
    <w:rsid w:val="005B5DC1"/>
    <w:rsid w:val="005D241F"/>
    <w:rsid w:val="005D5645"/>
    <w:rsid w:val="005D6999"/>
    <w:rsid w:val="005E2023"/>
    <w:rsid w:val="005E3DF6"/>
    <w:rsid w:val="005E73CA"/>
    <w:rsid w:val="005F3995"/>
    <w:rsid w:val="005F5AA3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94681"/>
    <w:rsid w:val="006A1C01"/>
    <w:rsid w:val="006A29A3"/>
    <w:rsid w:val="006A44FF"/>
    <w:rsid w:val="006A4968"/>
    <w:rsid w:val="006A4F6D"/>
    <w:rsid w:val="006A7C32"/>
    <w:rsid w:val="006A7FCF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7F13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41BE"/>
    <w:rsid w:val="007D547D"/>
    <w:rsid w:val="007D5483"/>
    <w:rsid w:val="007D5BBB"/>
    <w:rsid w:val="007F5A19"/>
    <w:rsid w:val="007F77C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C73"/>
    <w:rsid w:val="0087620F"/>
    <w:rsid w:val="008838FD"/>
    <w:rsid w:val="0089029F"/>
    <w:rsid w:val="00893D00"/>
    <w:rsid w:val="00893EDE"/>
    <w:rsid w:val="00896FAB"/>
    <w:rsid w:val="00897BF8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97EAF"/>
    <w:rsid w:val="009B0DB9"/>
    <w:rsid w:val="009B338A"/>
    <w:rsid w:val="009D2305"/>
    <w:rsid w:val="009D532D"/>
    <w:rsid w:val="009D71CD"/>
    <w:rsid w:val="009F6F3E"/>
    <w:rsid w:val="00A015F6"/>
    <w:rsid w:val="00A01832"/>
    <w:rsid w:val="00A06EFF"/>
    <w:rsid w:val="00A11326"/>
    <w:rsid w:val="00A11396"/>
    <w:rsid w:val="00A12941"/>
    <w:rsid w:val="00A134FD"/>
    <w:rsid w:val="00A213AD"/>
    <w:rsid w:val="00A2487B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45E6A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4D59"/>
    <w:rsid w:val="00BF7318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B5DBE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A02D5"/>
    <w:rsid w:val="00DA2861"/>
    <w:rsid w:val="00DA306E"/>
    <w:rsid w:val="00DA5CBB"/>
    <w:rsid w:val="00DB0DC8"/>
    <w:rsid w:val="00DB6B7B"/>
    <w:rsid w:val="00DB7193"/>
    <w:rsid w:val="00DD0861"/>
    <w:rsid w:val="00DD2935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07548-4284-44E4-8B1E-77040D12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5386</Words>
  <Characters>31778</Characters>
  <Application>Microsoft Office Word</Application>
  <DocSecurity>0</DocSecurity>
  <Lines>264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sko07</cp:lastModifiedBy>
  <cp:revision>4</cp:revision>
  <cp:lastPrinted>2014-05-07T15:02:00Z</cp:lastPrinted>
  <dcterms:created xsi:type="dcterms:W3CDTF">2015-05-13T07:50:00Z</dcterms:created>
  <dcterms:modified xsi:type="dcterms:W3CDTF">2015-05-13T10:36:00Z</dcterms:modified>
</cp:coreProperties>
</file>